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262B4" w14:textId="77777777" w:rsidR="00A96EB2" w:rsidRDefault="007B3B15">
      <w:pPr>
        <w:jc w:val="center"/>
        <w:rPr>
          <w:rFonts w:ascii="Georgia" w:eastAsia="Georgia" w:hAnsi="Georgia" w:cs="Georgia"/>
          <w:b/>
          <w:color w:val="980000"/>
          <w:sz w:val="28"/>
          <w:szCs w:val="28"/>
        </w:rPr>
      </w:pPr>
      <w:r>
        <w:rPr>
          <w:rFonts w:ascii="Georgia" w:eastAsia="Georgia" w:hAnsi="Georgia" w:cs="Georgia"/>
          <w:b/>
          <w:color w:val="980000"/>
          <w:sz w:val="28"/>
          <w:szCs w:val="28"/>
        </w:rPr>
        <w:t>Mozi - Esély/Egyenlőség</w:t>
      </w:r>
    </w:p>
    <w:p w14:paraId="6C216C67" w14:textId="77777777" w:rsidR="00A96EB2" w:rsidRDefault="007B3B15">
      <w:pPr>
        <w:jc w:val="center"/>
        <w:rPr>
          <w:rFonts w:ascii="Georgia" w:eastAsia="Georgia" w:hAnsi="Georgia" w:cs="Georgia"/>
          <w:b/>
          <w:color w:val="980000"/>
          <w:sz w:val="28"/>
          <w:szCs w:val="28"/>
        </w:rPr>
      </w:pPr>
      <w:r>
        <w:rPr>
          <w:rFonts w:ascii="Georgia" w:eastAsia="Georgia" w:hAnsi="Georgia" w:cs="Georgia"/>
          <w:b/>
          <w:color w:val="980000"/>
          <w:sz w:val="28"/>
          <w:szCs w:val="28"/>
        </w:rPr>
        <w:t>Kincsem - vág</w:t>
      </w:r>
      <w:bookmarkStart w:id="0" w:name="_GoBack"/>
      <w:bookmarkEnd w:id="0"/>
      <w:r>
        <w:rPr>
          <w:rFonts w:ascii="Georgia" w:eastAsia="Georgia" w:hAnsi="Georgia" w:cs="Georgia"/>
          <w:b/>
          <w:color w:val="980000"/>
          <w:sz w:val="28"/>
          <w:szCs w:val="28"/>
        </w:rPr>
        <w:t>ta, akadályok nélkül!</w:t>
      </w:r>
    </w:p>
    <w:p w14:paraId="5948A387" w14:textId="77777777" w:rsidR="00A96EB2" w:rsidRDefault="007B3B15">
      <w:pPr>
        <w:jc w:val="center"/>
        <w:rPr>
          <w:rFonts w:ascii="Georgia" w:eastAsia="Georgia" w:hAnsi="Georgia" w:cs="Georgia"/>
          <w:b/>
          <w:color w:val="980000"/>
          <w:sz w:val="28"/>
          <w:szCs w:val="28"/>
        </w:rPr>
      </w:pPr>
      <w:r>
        <w:rPr>
          <w:rFonts w:ascii="Georgia" w:eastAsia="Georgia" w:hAnsi="Georgia" w:cs="Georgia"/>
          <w:b/>
          <w:color w:val="980000"/>
          <w:sz w:val="28"/>
          <w:szCs w:val="28"/>
        </w:rPr>
        <w:t>2018. január 26., péntek</w:t>
      </w:r>
    </w:p>
    <w:p w14:paraId="52B6527A" w14:textId="77777777" w:rsidR="00A96EB2" w:rsidRDefault="00A96EB2">
      <w:pPr>
        <w:rPr>
          <w:rFonts w:ascii="Georgia" w:eastAsia="Georgia" w:hAnsi="Georgia" w:cs="Georgia"/>
          <w:b/>
        </w:rPr>
      </w:pPr>
    </w:p>
    <w:p w14:paraId="3786E365" w14:textId="77777777" w:rsidR="00A96EB2" w:rsidRDefault="007B3B15">
      <w:pPr>
        <w:jc w:val="both"/>
        <w:rPr>
          <w:rFonts w:ascii="Georgia" w:eastAsia="Georgia" w:hAnsi="Georgia" w:cs="Georgia"/>
          <w:b/>
          <w:highlight w:val="white"/>
        </w:rPr>
      </w:pPr>
      <w:r>
        <w:rPr>
          <w:rFonts w:ascii="Georgia" w:eastAsia="Georgia" w:hAnsi="Georgia" w:cs="Georgia"/>
          <w:b/>
        </w:rPr>
        <w:t xml:space="preserve">2018-ban sem áll le az akadálymentes mozi gépezet! Január 26-án </w:t>
      </w:r>
      <w:r>
        <w:rPr>
          <w:rFonts w:ascii="Georgia" w:eastAsia="Georgia" w:hAnsi="Georgia" w:cs="Georgia"/>
          <w:b/>
          <w:highlight w:val="white"/>
        </w:rPr>
        <w:t xml:space="preserve">az AKKU Egyesület a </w:t>
      </w:r>
      <w:proofErr w:type="spellStart"/>
      <w:r>
        <w:rPr>
          <w:rFonts w:ascii="Georgia" w:eastAsia="Georgia" w:hAnsi="Georgia" w:cs="Georgia"/>
          <w:b/>
          <w:highlight w:val="white"/>
        </w:rPr>
        <w:t>Harman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 </w:t>
      </w:r>
      <w:proofErr w:type="spellStart"/>
      <w:r>
        <w:rPr>
          <w:rFonts w:ascii="Georgia" w:eastAsia="Georgia" w:hAnsi="Georgia" w:cs="Georgia"/>
          <w:b/>
          <w:highlight w:val="white"/>
        </w:rPr>
        <w:t>Audio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 jóvoltából Herendi Gábor 2017-es alkotását, a Kincsem című romantikus kalandfilmet teszi elérhetővé a látás- és hallássérült nézők és persze minden érdeklődő számára! </w:t>
      </w:r>
    </w:p>
    <w:p w14:paraId="4CCE61B2" w14:textId="77777777" w:rsidR="00A96EB2" w:rsidRDefault="00A96EB2">
      <w:pPr>
        <w:jc w:val="both"/>
        <w:rPr>
          <w:rFonts w:ascii="Georgia" w:eastAsia="Georgia" w:hAnsi="Georgia" w:cs="Georgia"/>
          <w:b/>
          <w:highlight w:val="white"/>
        </w:rPr>
      </w:pPr>
    </w:p>
    <w:p w14:paraId="2486D8DC" w14:textId="77777777" w:rsidR="00A96EB2" w:rsidRDefault="007B3B15">
      <w:pPr>
        <w:jc w:val="both"/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A kritikusok és a hazai nézőszám alapján is pozitív fogadtatásban részesülő történet elképesztő sztárparádéval és csodálatos látvánnyal dolgozza fel a legyőzhetetlen „csodakanca” történetének egy szeletét, no meg egy korabeli romantikus szálat. A szereplők között olyan nagyszerű színészek bukkannak fel, mint Nagy Ervin, Petrik Andrea, Kovács Lehel, Gáspár Tibor, Keresztes Tamás, Rátóti Zoltán, </w:t>
      </w:r>
      <w:proofErr w:type="spellStart"/>
      <w:r>
        <w:rPr>
          <w:rFonts w:ascii="Georgia" w:eastAsia="Georgia" w:hAnsi="Georgia" w:cs="Georgia"/>
          <w:highlight w:val="white"/>
        </w:rPr>
        <w:t>Balsai</w:t>
      </w:r>
      <w:proofErr w:type="spellEnd"/>
      <w:r>
        <w:rPr>
          <w:rFonts w:ascii="Georgia" w:eastAsia="Georgia" w:hAnsi="Georgia" w:cs="Georgia"/>
          <w:highlight w:val="white"/>
        </w:rPr>
        <w:t xml:space="preserve"> Mónika, </w:t>
      </w:r>
      <w:proofErr w:type="spellStart"/>
      <w:r>
        <w:rPr>
          <w:rFonts w:ascii="Georgia" w:eastAsia="Georgia" w:hAnsi="Georgia" w:cs="Georgia"/>
          <w:highlight w:val="white"/>
        </w:rPr>
        <w:t>Makranczi</w:t>
      </w:r>
      <w:proofErr w:type="spellEnd"/>
      <w:r>
        <w:rPr>
          <w:rFonts w:ascii="Georgia" w:eastAsia="Georgia" w:hAnsi="Georgia" w:cs="Georgia"/>
          <w:highlight w:val="white"/>
        </w:rPr>
        <w:t xml:space="preserve"> Zalán, </w:t>
      </w:r>
      <w:proofErr w:type="spellStart"/>
      <w:r>
        <w:rPr>
          <w:rFonts w:ascii="Georgia" w:eastAsia="Georgia" w:hAnsi="Georgia" w:cs="Georgia"/>
          <w:highlight w:val="white"/>
        </w:rPr>
        <w:t>Gyabronka</w:t>
      </w:r>
      <w:proofErr w:type="spellEnd"/>
      <w:r>
        <w:rPr>
          <w:rFonts w:ascii="Georgia" w:eastAsia="Georgia" w:hAnsi="Georgia" w:cs="Georgia"/>
          <w:highlight w:val="white"/>
        </w:rPr>
        <w:t xml:space="preserve"> József, </w:t>
      </w:r>
      <w:proofErr w:type="spellStart"/>
      <w:r>
        <w:rPr>
          <w:rFonts w:ascii="Georgia" w:eastAsia="Georgia" w:hAnsi="Georgia" w:cs="Georgia"/>
          <w:highlight w:val="white"/>
        </w:rPr>
        <w:t>Scherer</w:t>
      </w:r>
      <w:proofErr w:type="spellEnd"/>
      <w:r>
        <w:rPr>
          <w:rFonts w:ascii="Georgia" w:eastAsia="Georgia" w:hAnsi="Georgia" w:cs="Georgia"/>
          <w:highlight w:val="white"/>
        </w:rPr>
        <w:t xml:space="preserve"> Péter, </w:t>
      </w:r>
      <w:proofErr w:type="spellStart"/>
      <w:r>
        <w:rPr>
          <w:rFonts w:ascii="Georgia" w:eastAsia="Georgia" w:hAnsi="Georgia" w:cs="Georgia"/>
          <w:highlight w:val="white"/>
        </w:rPr>
        <w:t>Seress</w:t>
      </w:r>
      <w:proofErr w:type="spellEnd"/>
      <w:r>
        <w:rPr>
          <w:rFonts w:ascii="Georgia" w:eastAsia="Georgia" w:hAnsi="Georgia" w:cs="Georgia"/>
          <w:highlight w:val="white"/>
        </w:rPr>
        <w:t xml:space="preserve"> Zoltán, Schneider Zoltán, vagy épp Fekete Ernő.</w:t>
      </w:r>
    </w:p>
    <w:p w14:paraId="643A38AD" w14:textId="77777777" w:rsidR="00A96EB2" w:rsidRDefault="00A96EB2">
      <w:pPr>
        <w:jc w:val="both"/>
        <w:rPr>
          <w:rFonts w:ascii="Georgia" w:eastAsia="Georgia" w:hAnsi="Georgia" w:cs="Georgia"/>
          <w:highlight w:val="white"/>
        </w:rPr>
      </w:pPr>
    </w:p>
    <w:p w14:paraId="289D2D00" w14:textId="77777777" w:rsidR="00A96EB2" w:rsidRDefault="007B3B15">
      <w:pPr>
        <w:jc w:val="both"/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Csatlakozz te is a bársonyszékben szórakozók csapatához és élvezzük együtt a magyar filmkultúra legújabb gyöngyszemeit! Új bemutatók, díjnyertes alkotások minden korosztálynak! A </w:t>
      </w:r>
      <w:r>
        <w:rPr>
          <w:rFonts w:ascii="Georgia" w:eastAsia="Georgia" w:hAnsi="Georgia" w:cs="Georgia"/>
          <w:b/>
          <w:highlight w:val="white"/>
        </w:rPr>
        <w:t>Mozi - Esély/Egyenlőség</w:t>
      </w:r>
      <w:r>
        <w:rPr>
          <w:rFonts w:ascii="Georgia" w:eastAsia="Georgia" w:hAnsi="Georgia" w:cs="Georgia"/>
          <w:highlight w:val="white"/>
        </w:rPr>
        <w:t xml:space="preserve"> sorozat első 5 filmjéről további részletek </w:t>
      </w:r>
      <w:hyperlink r:id="rId5">
        <w:r>
          <w:rPr>
            <w:rFonts w:ascii="Georgia" w:eastAsia="Georgia" w:hAnsi="Georgia" w:cs="Georgia"/>
            <w:color w:val="1155CC"/>
            <w:highlight w:val="white"/>
            <w:u w:val="single"/>
          </w:rPr>
          <w:t>Facebook oldalunkon</w:t>
        </w:r>
      </w:hyperlink>
      <w:r>
        <w:rPr>
          <w:rFonts w:ascii="Georgia" w:eastAsia="Georgia" w:hAnsi="Georgia" w:cs="Georgia"/>
          <w:highlight w:val="white"/>
        </w:rPr>
        <w:t>, valamint alább olvashatók. Gyere és lásd te is a füleddel, halld te is a szemeddel azt, ami közös kincsünk: a kultúrát!</w:t>
      </w:r>
    </w:p>
    <w:p w14:paraId="30D41EE9" w14:textId="77777777" w:rsidR="00A96EB2" w:rsidRDefault="00A96EB2">
      <w:pPr>
        <w:rPr>
          <w:rFonts w:ascii="Georgia" w:eastAsia="Georgia" w:hAnsi="Georgia" w:cs="Georgia"/>
          <w:highlight w:val="white"/>
        </w:rPr>
      </w:pPr>
    </w:p>
    <w:p w14:paraId="54B2962D" w14:textId="77777777" w:rsidR="00A96EB2" w:rsidRDefault="007B3B15" w:rsidP="007B3B15">
      <w:pPr>
        <w:jc w:val="center"/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PRAKTIKUS INFORMÁCIÓK</w:t>
      </w:r>
    </w:p>
    <w:p w14:paraId="62382BC4" w14:textId="77777777" w:rsidR="00A96EB2" w:rsidRDefault="00A96EB2">
      <w:pPr>
        <w:rPr>
          <w:rFonts w:ascii="Georgia" w:eastAsia="Georgia" w:hAnsi="Georgia" w:cs="Georgia"/>
          <w:highlight w:val="white"/>
        </w:rPr>
      </w:pPr>
    </w:p>
    <w:p w14:paraId="1FF3DBDE" w14:textId="77777777" w:rsidR="00A96EB2" w:rsidRDefault="007B3B15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 xml:space="preserve">Időpont: </w:t>
      </w:r>
      <w:proofErr w:type="gramStart"/>
      <w:r>
        <w:rPr>
          <w:rFonts w:ascii="Georgia" w:eastAsia="Georgia" w:hAnsi="Georgia" w:cs="Georgia"/>
          <w:highlight w:val="white"/>
        </w:rPr>
        <w:t>Január</w:t>
      </w:r>
      <w:proofErr w:type="gramEnd"/>
      <w:r>
        <w:rPr>
          <w:rFonts w:ascii="Georgia" w:eastAsia="Georgia" w:hAnsi="Georgia" w:cs="Georgia"/>
          <w:highlight w:val="white"/>
        </w:rPr>
        <w:t xml:space="preserve"> 26., péntek 18 óra</w:t>
      </w:r>
    </w:p>
    <w:p w14:paraId="69468912" w14:textId="77777777" w:rsidR="00A96EB2" w:rsidRDefault="007B3B15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Helyszín:</w:t>
      </w:r>
      <w:r>
        <w:rPr>
          <w:rFonts w:ascii="Georgia" w:eastAsia="Georgia" w:hAnsi="Georgia" w:cs="Georgia"/>
          <w:highlight w:val="white"/>
        </w:rPr>
        <w:t xml:space="preserve"> Premier </w:t>
      </w:r>
      <w:proofErr w:type="spellStart"/>
      <w:r>
        <w:rPr>
          <w:rFonts w:ascii="Georgia" w:eastAsia="Georgia" w:hAnsi="Georgia" w:cs="Georgia"/>
          <w:highlight w:val="white"/>
        </w:rPr>
        <w:t>Kultcafé</w:t>
      </w:r>
      <w:proofErr w:type="spellEnd"/>
      <w:r>
        <w:rPr>
          <w:rFonts w:ascii="Georgia" w:eastAsia="Georgia" w:hAnsi="Georgia" w:cs="Georgia"/>
          <w:highlight w:val="white"/>
        </w:rPr>
        <w:t>, Budapest 1085, Üllői út 2-4.</w:t>
      </w:r>
    </w:p>
    <w:p w14:paraId="520564EF" w14:textId="77777777" w:rsidR="00A96EB2" w:rsidRDefault="007B3B15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Megközelíthetőség:</w:t>
      </w:r>
      <w:r>
        <w:rPr>
          <w:rFonts w:ascii="Georgia" w:eastAsia="Georgia" w:hAnsi="Georgia" w:cs="Georgia"/>
          <w:highlight w:val="white"/>
        </w:rPr>
        <w:t xml:space="preserve"> a Kálvin téri metró megállótól 2 perc sétára, az egykori Vörösmarty mozi helyén</w:t>
      </w:r>
    </w:p>
    <w:p w14:paraId="33FE0628" w14:textId="77777777" w:rsidR="00A96EB2" w:rsidRDefault="007B3B15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Jegyár:</w:t>
      </w:r>
      <w:r>
        <w:rPr>
          <w:rFonts w:ascii="Georgia" w:eastAsia="Georgia" w:hAnsi="Georgia" w:cs="Georgia"/>
          <w:highlight w:val="white"/>
        </w:rPr>
        <w:t xml:space="preserve"> 1200 Ft, diákoknak és 60 év felettieknek 980 Ft</w:t>
      </w:r>
    </w:p>
    <w:p w14:paraId="333F0480" w14:textId="77777777" w:rsidR="00A96EB2" w:rsidRDefault="007B3B15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AKCIÓS KONSTRUKCIÓ:</w:t>
      </w:r>
      <w:r>
        <w:rPr>
          <w:rFonts w:ascii="Georgia" w:eastAsia="Georgia" w:hAnsi="Georgia" w:cs="Georgia"/>
          <w:highlight w:val="white"/>
        </w:rPr>
        <w:t xml:space="preserve"> Gyere el két vetítésre és a harmadik jegyedet mi álljuk!</w:t>
      </w:r>
    </w:p>
    <w:p w14:paraId="139C5F6B" w14:textId="77777777" w:rsidR="00A96EB2" w:rsidRDefault="007B3B15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A rendezvényen való részvétel regisztrációhoz kötött. Részvételi szándékodat az </w:t>
      </w:r>
      <w:r>
        <w:rPr>
          <w:rFonts w:ascii="Georgia" w:eastAsia="Georgia" w:hAnsi="Georgia" w:cs="Georgia"/>
          <w:color w:val="1155CC"/>
          <w:highlight w:val="white"/>
        </w:rPr>
        <w:t>info@akkuegyesulet.hu</w:t>
      </w:r>
      <w:r>
        <w:rPr>
          <w:rFonts w:ascii="Georgia" w:eastAsia="Georgia" w:hAnsi="Georgia" w:cs="Georgia"/>
          <w:color w:val="222222"/>
          <w:highlight w:val="white"/>
        </w:rPr>
        <w:t xml:space="preserve"> </w:t>
      </w:r>
      <w:r>
        <w:rPr>
          <w:rFonts w:ascii="Georgia" w:eastAsia="Georgia" w:hAnsi="Georgia" w:cs="Georgia"/>
          <w:highlight w:val="white"/>
        </w:rPr>
        <w:t>címen várjuk.</w:t>
      </w:r>
    </w:p>
    <w:p w14:paraId="71055932" w14:textId="77777777" w:rsidR="00A96EB2" w:rsidRDefault="00A96EB2">
      <w:pPr>
        <w:rPr>
          <w:rFonts w:ascii="Georgia" w:eastAsia="Georgia" w:hAnsi="Georgia" w:cs="Georgia"/>
          <w:highlight w:val="white"/>
        </w:rPr>
      </w:pPr>
    </w:p>
    <w:p w14:paraId="753BBE62" w14:textId="77777777" w:rsidR="00A96EB2" w:rsidRDefault="007B3B15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>Amennyiben a Kálvin téri metrómegállótól és vissza kísérést szeretnél kérni, kérjük, jelezd nekünk regisztrációs leveledben ezirányú igényedet!</w:t>
      </w:r>
    </w:p>
    <w:p w14:paraId="1003B31C" w14:textId="77777777" w:rsidR="00A96EB2" w:rsidRDefault="00A96EB2">
      <w:pPr>
        <w:rPr>
          <w:rFonts w:ascii="Georgia" w:eastAsia="Georgia" w:hAnsi="Georgia" w:cs="Georgia"/>
          <w:highlight w:val="white"/>
        </w:rPr>
      </w:pPr>
    </w:p>
    <w:p w14:paraId="78FAF63C" w14:textId="0C68FEA6" w:rsidR="00A96EB2" w:rsidRDefault="007B3B15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noProof/>
          <w:highlight w:val="white"/>
          <w:lang w:val="hu-HU"/>
        </w:rPr>
        <w:lastRenderedPageBreak/>
        <w:drawing>
          <wp:inline distT="114300" distB="114300" distL="114300" distR="114300" wp14:anchorId="24BBBE7B" wp14:editId="316FF9AA">
            <wp:extent cx="5734800" cy="2145600"/>
            <wp:effectExtent l="0" t="0" r="0" b="762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800" cy="214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C55D6C" w14:textId="77777777" w:rsidR="006E50A0" w:rsidRDefault="006E50A0">
      <w:pPr>
        <w:rPr>
          <w:rFonts w:ascii="Georgia" w:eastAsia="Georgia" w:hAnsi="Georgia" w:cs="Georgia"/>
          <w:highlight w:val="white"/>
        </w:rPr>
      </w:pPr>
    </w:p>
    <w:p w14:paraId="049DDB5E" w14:textId="77777777" w:rsidR="00A96EB2" w:rsidRDefault="00A96EB2">
      <w:pPr>
        <w:rPr>
          <w:rFonts w:ascii="Georgia" w:eastAsia="Georgia" w:hAnsi="Georgia" w:cs="Georgia"/>
          <w:b/>
        </w:rPr>
      </w:pPr>
    </w:p>
    <w:p w14:paraId="36F5648A" w14:textId="77777777" w:rsidR="00A96EB2" w:rsidRDefault="007B3B15">
      <w:pPr>
        <w:spacing w:before="40" w:line="113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A FILMRŐL RÖVIDEN</w:t>
      </w:r>
    </w:p>
    <w:p w14:paraId="7F1ECF3B" w14:textId="77777777" w:rsidR="00A96EB2" w:rsidRDefault="00A96EB2">
      <w:pPr>
        <w:spacing w:before="40" w:line="113" w:lineRule="auto"/>
        <w:rPr>
          <w:rFonts w:ascii="Georgia" w:eastAsia="Georgia" w:hAnsi="Georgia" w:cs="Georgia"/>
          <w:b/>
        </w:rPr>
      </w:pPr>
    </w:p>
    <w:p w14:paraId="5C01071D" w14:textId="77777777" w:rsidR="00A96EB2" w:rsidRDefault="007B3B15">
      <w:pPr>
        <w:jc w:val="both"/>
        <w:rPr>
          <w:rFonts w:ascii="Georgia" w:eastAsia="Georgia" w:hAnsi="Georgia" w:cs="Georgia"/>
          <w:b/>
          <w:highlight w:val="white"/>
        </w:rPr>
      </w:pPr>
      <w:proofErr w:type="spellStart"/>
      <w:r>
        <w:rPr>
          <w:rFonts w:ascii="Georgia" w:eastAsia="Georgia" w:hAnsi="Georgia" w:cs="Georgia"/>
          <w:b/>
          <w:highlight w:val="white"/>
        </w:rPr>
        <w:t>Blaskovich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 Ernő mindenét elvesztette a szabadságharc után. Céltalan, kicsapongó életet él, amikor egy nap megjelenik élete nagy lehetősége, Kincsem, a csodaló, akivel sikert sikerre halmoz az európai lóversenypályákon. Ezzel a sors tálcán kínálja neki az elégtételt, hogy nemes küzdelemben győzze le ősi ellenségét, von </w:t>
      </w:r>
      <w:proofErr w:type="spellStart"/>
      <w:r>
        <w:rPr>
          <w:rFonts w:ascii="Georgia" w:eastAsia="Georgia" w:hAnsi="Georgia" w:cs="Georgia"/>
          <w:b/>
          <w:highlight w:val="white"/>
        </w:rPr>
        <w:t>Oettingen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 bárót. Egyre durvuló rivalizálásukat azonban bonyolítja, hogy Ernő menthetetlenül beleszeret </w:t>
      </w:r>
      <w:proofErr w:type="spellStart"/>
      <w:r>
        <w:rPr>
          <w:rFonts w:ascii="Georgia" w:eastAsia="Georgia" w:hAnsi="Georgia" w:cs="Georgia"/>
          <w:b/>
          <w:highlight w:val="white"/>
        </w:rPr>
        <w:t>Klara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 von </w:t>
      </w:r>
      <w:proofErr w:type="spellStart"/>
      <w:r>
        <w:rPr>
          <w:rFonts w:ascii="Georgia" w:eastAsia="Georgia" w:hAnsi="Georgia" w:cs="Georgia"/>
          <w:b/>
          <w:highlight w:val="white"/>
        </w:rPr>
        <w:t>Oettingenbe</w:t>
      </w:r>
      <w:proofErr w:type="spellEnd"/>
      <w:r>
        <w:rPr>
          <w:rFonts w:ascii="Georgia" w:eastAsia="Georgia" w:hAnsi="Georgia" w:cs="Georgia"/>
          <w:b/>
          <w:highlight w:val="white"/>
        </w:rPr>
        <w:t xml:space="preserve">, apja gyilkosának lányába. Vajon mi a fontosabb, a szerelem vagy a bosszú? </w:t>
      </w:r>
    </w:p>
    <w:p w14:paraId="2E7AC6F7" w14:textId="77777777" w:rsidR="00A96EB2" w:rsidRDefault="00A96EB2">
      <w:pPr>
        <w:rPr>
          <w:rFonts w:ascii="Georgia" w:eastAsia="Georgia" w:hAnsi="Georgia" w:cs="Georgia"/>
          <w:highlight w:val="white"/>
        </w:rPr>
      </w:pPr>
    </w:p>
    <w:p w14:paraId="372FCCFE" w14:textId="77777777" w:rsidR="00A96EB2" w:rsidRDefault="007B3B15">
      <w:pPr>
        <w:rPr>
          <w:rFonts w:ascii="Georgia" w:eastAsia="Georgia" w:hAnsi="Georgia" w:cs="Georgia"/>
          <w:highlight w:val="white"/>
        </w:rPr>
      </w:pPr>
      <w:r>
        <w:rPr>
          <w:rFonts w:ascii="Georgia" w:eastAsia="Georgia" w:hAnsi="Georgia" w:cs="Georgia"/>
          <w:highlight w:val="white"/>
        </w:rPr>
        <w:t xml:space="preserve">A film hivatalos - felirat és narráció nélküli - előzetese </w:t>
      </w:r>
      <w:hyperlink r:id="rId7">
        <w:r>
          <w:rPr>
            <w:rFonts w:ascii="Georgia" w:eastAsia="Georgia" w:hAnsi="Georgia" w:cs="Georgia"/>
            <w:color w:val="1155CC"/>
            <w:highlight w:val="white"/>
            <w:u w:val="single"/>
          </w:rPr>
          <w:t>ide kattintva</w:t>
        </w:r>
      </w:hyperlink>
      <w:r>
        <w:rPr>
          <w:rFonts w:ascii="Georgia" w:eastAsia="Georgia" w:hAnsi="Georgia" w:cs="Georgia"/>
          <w:highlight w:val="white"/>
        </w:rPr>
        <w:t xml:space="preserve"> hozhatja meg a kedvet az eseményhez. És ami a hangokból nem derül ki? Azt mi a moziban elmondjuk! Kövesd</w:t>
      </w:r>
      <w:hyperlink r:id="rId8">
        <w:r>
          <w:rPr>
            <w:rFonts w:ascii="Georgia" w:eastAsia="Georgia" w:hAnsi="Georgia" w:cs="Georgia"/>
            <w:color w:val="1155CC"/>
            <w:highlight w:val="white"/>
            <w:u w:val="single"/>
          </w:rPr>
          <w:t xml:space="preserve"> Facebook oldalunkat</w:t>
        </w:r>
      </w:hyperlink>
      <w:r>
        <w:rPr>
          <w:rFonts w:ascii="Georgia" w:eastAsia="Georgia" w:hAnsi="Georgia" w:cs="Georgia"/>
          <w:highlight w:val="white"/>
        </w:rPr>
        <w:t xml:space="preserve"> és hamarosan arra is fény derül, melyik hazai színész kölcsönzi hangját a legújabb akadálymentes magyar film </w:t>
      </w:r>
      <w:proofErr w:type="spellStart"/>
      <w:r>
        <w:rPr>
          <w:rFonts w:ascii="Georgia" w:eastAsia="Georgia" w:hAnsi="Georgia" w:cs="Georgia"/>
          <w:highlight w:val="white"/>
        </w:rPr>
        <w:t>audionarrációjának</w:t>
      </w:r>
      <w:proofErr w:type="spellEnd"/>
      <w:r>
        <w:rPr>
          <w:rFonts w:ascii="Georgia" w:eastAsia="Georgia" w:hAnsi="Georgia" w:cs="Georgia"/>
          <w:highlight w:val="white"/>
        </w:rPr>
        <w:t>!</w:t>
      </w:r>
    </w:p>
    <w:p w14:paraId="3FD80F41" w14:textId="77777777" w:rsidR="00A96EB2" w:rsidRDefault="00A96EB2">
      <w:pPr>
        <w:rPr>
          <w:rFonts w:ascii="Georgia" w:eastAsia="Georgia" w:hAnsi="Georgia" w:cs="Georgia"/>
          <w:highlight w:val="white"/>
        </w:rPr>
      </w:pPr>
    </w:p>
    <w:p w14:paraId="5ECE086D" w14:textId="77777777" w:rsidR="00A96EB2" w:rsidRDefault="007B3B15">
      <w:pPr>
        <w:rPr>
          <w:rFonts w:ascii="Georgia" w:eastAsia="Georgia" w:hAnsi="Georgia" w:cs="Georgia"/>
          <w:b/>
          <w:highlight w:val="white"/>
        </w:rPr>
      </w:pPr>
      <w:r>
        <w:rPr>
          <w:rFonts w:ascii="Georgia" w:eastAsia="Georgia" w:hAnsi="Georgia" w:cs="Georgia"/>
          <w:b/>
          <w:highlight w:val="white"/>
        </w:rPr>
        <w:t>A 2017-2018-as évad akadálymentes moziműsora:</w:t>
      </w:r>
    </w:p>
    <w:p w14:paraId="2126394E" w14:textId="77777777" w:rsidR="00A96EB2" w:rsidRDefault="00A96EB2">
      <w:pPr>
        <w:rPr>
          <w:rFonts w:ascii="Georgia" w:eastAsia="Georgia" w:hAnsi="Georgia" w:cs="Georgia"/>
          <w:highlight w:val="white"/>
        </w:rPr>
      </w:pPr>
    </w:p>
    <w:p w14:paraId="52713AE7" w14:textId="77777777" w:rsidR="00A96EB2" w:rsidRDefault="007B3B15">
      <w:pPr>
        <w:numPr>
          <w:ilvl w:val="0"/>
          <w:numId w:val="1"/>
        </w:numP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1. vetítés: 2017. október 27., péntek 18h, </w:t>
      </w:r>
      <w:r>
        <w:rPr>
          <w:rFonts w:ascii="Georgia" w:eastAsia="Georgia" w:hAnsi="Georgia" w:cs="Georgia"/>
          <w:b/>
        </w:rPr>
        <w:t>Tiszta sz</w:t>
      </w:r>
      <w:r>
        <w:rPr>
          <w:rFonts w:ascii="Georgia" w:eastAsia="Georgia" w:hAnsi="Georgia" w:cs="Georgia"/>
          <w:b/>
          <w:highlight w:val="white"/>
        </w:rPr>
        <w:t>ívvel</w:t>
      </w:r>
    </w:p>
    <w:p w14:paraId="5CED9A64" w14:textId="77777777" w:rsidR="00A96EB2" w:rsidRDefault="007B3B15">
      <w:pPr>
        <w:numPr>
          <w:ilvl w:val="0"/>
          <w:numId w:val="1"/>
        </w:numP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2. vetítés: 2017. november 24., péntek 18h, </w:t>
      </w:r>
      <w:r>
        <w:rPr>
          <w:rFonts w:ascii="Georgia" w:eastAsia="Georgia" w:hAnsi="Georgia" w:cs="Georgia"/>
          <w:b/>
        </w:rPr>
        <w:t xml:space="preserve">Salamon király kalandjai </w:t>
      </w:r>
    </w:p>
    <w:p w14:paraId="2248CC71" w14:textId="77777777" w:rsidR="00A96EB2" w:rsidRDefault="007B3B15">
      <w:pPr>
        <w:numPr>
          <w:ilvl w:val="0"/>
          <w:numId w:val="1"/>
        </w:numP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3. vetítés: 2017. december 3., vasárnap, </w:t>
      </w:r>
      <w:r>
        <w:rPr>
          <w:rFonts w:ascii="Georgia" w:eastAsia="Georgia" w:hAnsi="Georgia" w:cs="Georgia"/>
          <w:b/>
        </w:rPr>
        <w:t xml:space="preserve">Aurora </w:t>
      </w:r>
      <w:proofErr w:type="spellStart"/>
      <w:r>
        <w:rPr>
          <w:rFonts w:ascii="Georgia" w:eastAsia="Georgia" w:hAnsi="Georgia" w:cs="Georgia"/>
          <w:b/>
        </w:rPr>
        <w:t>borealis</w:t>
      </w:r>
      <w:proofErr w:type="spellEnd"/>
      <w:r>
        <w:rPr>
          <w:rFonts w:ascii="Georgia" w:eastAsia="Georgia" w:hAnsi="Georgia" w:cs="Georgia"/>
        </w:rPr>
        <w:t xml:space="preserve">, valamint egész napos film maraton a Fogyatékkal Élők Világnapján, az első két film újrajátszásával! </w:t>
      </w:r>
    </w:p>
    <w:p w14:paraId="5DD7C3EB" w14:textId="77777777" w:rsidR="00A96EB2" w:rsidRDefault="007B3B15">
      <w:pPr>
        <w:numPr>
          <w:ilvl w:val="0"/>
          <w:numId w:val="1"/>
        </w:numP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4. vetítés: 2018. január 26., péntek 18h, </w:t>
      </w:r>
      <w:r>
        <w:rPr>
          <w:rFonts w:ascii="Georgia" w:eastAsia="Georgia" w:hAnsi="Georgia" w:cs="Georgia"/>
          <w:b/>
        </w:rPr>
        <w:t>Kincsem</w:t>
      </w:r>
    </w:p>
    <w:p w14:paraId="39840967" w14:textId="77777777" w:rsidR="00A96EB2" w:rsidRDefault="007B3B15">
      <w:pPr>
        <w:numPr>
          <w:ilvl w:val="0"/>
          <w:numId w:val="2"/>
        </w:numPr>
        <w:contextualSpacing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5. vetítés: 2018. február 23., péntek 18h, </w:t>
      </w:r>
      <w:r>
        <w:rPr>
          <w:rFonts w:ascii="Georgia" w:eastAsia="Georgia" w:hAnsi="Georgia" w:cs="Georgia"/>
          <w:b/>
        </w:rPr>
        <w:t xml:space="preserve">Testről és lélekről </w:t>
      </w:r>
    </w:p>
    <w:p w14:paraId="19699800" w14:textId="77777777" w:rsidR="00A96EB2" w:rsidRDefault="007B3B15">
      <w:pPr>
        <w:spacing w:before="40" w:line="113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i/>
        </w:rPr>
        <w:t>A műsorváltozás jogát a szervezők fenntartják!</w:t>
      </w:r>
    </w:p>
    <w:p w14:paraId="02F8FAD7" w14:textId="77777777" w:rsidR="00A96EB2" w:rsidRDefault="00A96EB2">
      <w:pPr>
        <w:rPr>
          <w:rFonts w:ascii="Georgia" w:eastAsia="Georgia" w:hAnsi="Georgia" w:cs="Georgia"/>
          <w:highlight w:val="white"/>
        </w:rPr>
      </w:pPr>
    </w:p>
    <w:sectPr w:rsidR="00A96EB2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0175E"/>
    <w:multiLevelType w:val="multilevel"/>
    <w:tmpl w:val="5B2AA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2908B5"/>
    <w:multiLevelType w:val="multilevel"/>
    <w:tmpl w:val="7EA27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B2"/>
    <w:rsid w:val="001C4A9A"/>
    <w:rsid w:val="006E50A0"/>
    <w:rsid w:val="007B3B15"/>
    <w:rsid w:val="00A96EB2"/>
    <w:rsid w:val="00E1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3513"/>
  <w15:docId w15:val="{B4C15A29-D062-425E-9143-22EB512E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3B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3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kkuegyesul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IPDy0_IS-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facebook.com/akkuegyesul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Mozi - Esély/Egyenlőség</vt:lpstr>
    </vt:vector>
  </TitlesOfParts>
  <Company>Vakok Óvodája, Általános Iskolája, Szakiskolája, Készségfejlesztő Iskolája, Egységes Gyógypedagógiai Módszertani Intézménye, Kollégiuma és Gyermekotthona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Mozi - Esély/Egyenlőség</dc:title>
  <dc:subject>Kincsem - vágta, akadályok nélkül!</dc:subject>
  <dc:creator>Grezner Ferenc</dc:creator>
  <cp:lastModifiedBy>Grezner Ferenc</cp:lastModifiedBy>
  <cp:revision>4</cp:revision>
  <dcterms:created xsi:type="dcterms:W3CDTF">2018-01-09T10:03:00Z</dcterms:created>
  <dcterms:modified xsi:type="dcterms:W3CDTF">2018-01-09T10:06:00Z</dcterms:modified>
</cp:coreProperties>
</file>